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94FE6" w14:textId="2F15EF85" w:rsidR="000E6B01" w:rsidRPr="000E6B01" w:rsidRDefault="00922908" w:rsidP="000E6B01">
      <w:pPr>
        <w:pStyle w:val="Title"/>
        <w:jc w:val="center"/>
        <w:rPr>
          <w:rFonts w:ascii="Times New Roman" w:hAnsi="Times New Roman" w:cs="Times New Roman"/>
          <w:color w:val="auto"/>
          <w:sz w:val="44"/>
          <w:szCs w:val="44"/>
        </w:rPr>
      </w:pPr>
      <w:r w:rsidRPr="000E6B01">
        <w:rPr>
          <w:rFonts w:ascii="Times New Roman" w:hAnsi="Times New Roman" w:cs="Times New Roman"/>
          <w:color w:val="auto"/>
          <w:sz w:val="44"/>
          <w:szCs w:val="44"/>
        </w:rPr>
        <w:t>CSB CryoEM Facility (CCF)</w:t>
      </w:r>
    </w:p>
    <w:p w14:paraId="4F7BB58F" w14:textId="39EFC54A" w:rsidR="000B6B6F" w:rsidRPr="000E6B01" w:rsidRDefault="00922908" w:rsidP="000E6B01">
      <w:pPr>
        <w:pStyle w:val="Title"/>
        <w:jc w:val="center"/>
        <w:rPr>
          <w:rFonts w:ascii="Times New Roman" w:hAnsi="Times New Roman" w:cs="Times New Roman"/>
          <w:color w:val="auto"/>
          <w:sz w:val="44"/>
          <w:szCs w:val="44"/>
        </w:rPr>
      </w:pPr>
      <w:r w:rsidRPr="000E6B01">
        <w:rPr>
          <w:rFonts w:ascii="Times New Roman" w:hAnsi="Times New Roman" w:cs="Times New Roman"/>
          <w:color w:val="auto"/>
          <w:sz w:val="44"/>
          <w:szCs w:val="44"/>
        </w:rPr>
        <w:t xml:space="preserve">– Titan Krios G4 </w:t>
      </w:r>
      <w:r w:rsidR="00FA7C22">
        <w:rPr>
          <w:rFonts w:ascii="Times New Roman" w:hAnsi="Times New Roman" w:cs="Times New Roman"/>
          <w:color w:val="auto"/>
          <w:sz w:val="44"/>
          <w:szCs w:val="44"/>
        </w:rPr>
        <w:t xml:space="preserve">Cryo-ET </w:t>
      </w:r>
      <w:r w:rsidRPr="000E6B01">
        <w:rPr>
          <w:rFonts w:ascii="Times New Roman" w:hAnsi="Times New Roman" w:cs="Times New Roman"/>
          <w:color w:val="auto"/>
          <w:sz w:val="44"/>
          <w:szCs w:val="44"/>
        </w:rPr>
        <w:t>Access Proposal</w:t>
      </w:r>
    </w:p>
    <w:p w14:paraId="57F11F1E" w14:textId="6CB6864E" w:rsidR="000B6B6F" w:rsidRPr="000E6B01" w:rsidRDefault="0031163A">
      <w:pPr>
        <w:rPr>
          <w:rFonts w:ascii="Times New Roman" w:hAnsi="Times New Roman" w:cs="Times New Roman"/>
        </w:rPr>
      </w:pPr>
      <w:r w:rsidRPr="000E6B01">
        <w:rPr>
          <w:rFonts w:ascii="Times New Roman" w:hAnsi="Times New Roman" w:cs="Times New Roman"/>
        </w:rPr>
        <w:t>Submit this form to the CCF Executive Review Committee for initial approval (</w:t>
      </w:r>
      <w:r w:rsidR="003938EB">
        <w:rPr>
          <w:rFonts w:ascii="Times New Roman" w:hAnsi="Times New Roman" w:cs="Times New Roman"/>
        </w:rPr>
        <w:t xml:space="preserve">Mr. Mi Li; </w:t>
      </w:r>
      <w:r w:rsidRPr="000E6B01">
        <w:rPr>
          <w:rFonts w:ascii="Times New Roman" w:hAnsi="Times New Roman" w:cs="Times New Roman"/>
        </w:rPr>
        <w:t xml:space="preserve">emails: </w:t>
      </w:r>
      <w:hyperlink r:id="rId6" w:history="1">
        <w:r w:rsidRPr="000E6B01">
          <w:rPr>
            <w:rStyle w:val="Hyperlink"/>
            <w:rFonts w:ascii="Times New Roman" w:hAnsi="Times New Roman" w:cs="Times New Roman"/>
            <w:color w:val="auto"/>
          </w:rPr>
          <w:t>lim@mail.nih.gov</w:t>
        </w:r>
      </w:hyperlink>
      <w:r w:rsidRPr="000E6B01">
        <w:rPr>
          <w:rFonts w:ascii="Times New Roman" w:hAnsi="Times New Roman" w:cs="Times New Roman"/>
        </w:rPr>
        <w:t>).</w:t>
      </w:r>
    </w:p>
    <w:p w14:paraId="58439884" w14:textId="77777777" w:rsidR="000B6B6F" w:rsidRPr="00457AF0" w:rsidRDefault="00922908">
      <w:pPr>
        <w:rPr>
          <w:rFonts w:ascii="Times New Roman" w:hAnsi="Times New Roman" w:cs="Times New Roman"/>
          <w:sz w:val="26"/>
          <w:szCs w:val="26"/>
        </w:rPr>
      </w:pPr>
      <w:r w:rsidRPr="00457AF0">
        <w:rPr>
          <w:rFonts w:ascii="Times New Roman" w:hAnsi="Times New Roman" w:cs="Times New Roman"/>
          <w:b/>
          <w:bCs/>
          <w:sz w:val="26"/>
          <w:szCs w:val="26"/>
        </w:rPr>
        <w:t>Project Title:</w:t>
      </w:r>
      <w:r w:rsidRPr="00457AF0">
        <w:rPr>
          <w:rFonts w:ascii="Times New Roman" w:hAnsi="Times New Roman" w:cs="Times New Roman"/>
          <w:sz w:val="26"/>
          <w:szCs w:val="26"/>
        </w:rPr>
        <w:t xml:space="preserve"> </w:t>
      </w:r>
    </w:p>
    <w:p w14:paraId="343ED8E5" w14:textId="77777777" w:rsidR="000B6B6F" w:rsidRPr="00457AF0" w:rsidRDefault="00922908">
      <w:pPr>
        <w:rPr>
          <w:rFonts w:ascii="Times New Roman" w:hAnsi="Times New Roman" w:cs="Times New Roman"/>
          <w:sz w:val="26"/>
          <w:szCs w:val="26"/>
        </w:rPr>
      </w:pPr>
      <w:r w:rsidRPr="00457AF0">
        <w:rPr>
          <w:rFonts w:ascii="Times New Roman" w:hAnsi="Times New Roman" w:cs="Times New Roman"/>
          <w:b/>
          <w:bCs/>
          <w:sz w:val="26"/>
          <w:szCs w:val="26"/>
        </w:rPr>
        <w:t>Principal Investigator (PI):</w:t>
      </w:r>
      <w:r w:rsidRPr="00457AF0">
        <w:rPr>
          <w:rFonts w:ascii="Times New Roman" w:hAnsi="Times New Roman" w:cs="Times New Roman"/>
          <w:sz w:val="26"/>
          <w:szCs w:val="26"/>
        </w:rPr>
        <w:t xml:space="preserve"> </w:t>
      </w:r>
    </w:p>
    <w:p w14:paraId="6A1393F8" w14:textId="77777777" w:rsidR="000B6B6F" w:rsidRPr="00457AF0" w:rsidRDefault="00922908">
      <w:pPr>
        <w:rPr>
          <w:rFonts w:ascii="Times New Roman" w:hAnsi="Times New Roman" w:cs="Times New Roman"/>
          <w:sz w:val="26"/>
          <w:szCs w:val="26"/>
        </w:rPr>
      </w:pPr>
      <w:r w:rsidRPr="00457AF0">
        <w:rPr>
          <w:rFonts w:ascii="Times New Roman" w:hAnsi="Times New Roman" w:cs="Times New Roman"/>
          <w:b/>
          <w:bCs/>
          <w:sz w:val="26"/>
          <w:szCs w:val="26"/>
        </w:rPr>
        <w:t>Lab/Branch:</w:t>
      </w:r>
      <w:r w:rsidRPr="00457AF0">
        <w:rPr>
          <w:rFonts w:ascii="Times New Roman" w:hAnsi="Times New Roman" w:cs="Times New Roman"/>
          <w:sz w:val="26"/>
          <w:szCs w:val="26"/>
        </w:rPr>
        <w:t xml:space="preserve"> </w:t>
      </w:r>
    </w:p>
    <w:p w14:paraId="0C207593" w14:textId="77777777" w:rsidR="000B6B6F" w:rsidRPr="00457AF0" w:rsidRDefault="00922908">
      <w:pPr>
        <w:rPr>
          <w:rFonts w:ascii="Times New Roman" w:hAnsi="Times New Roman" w:cs="Times New Roman"/>
          <w:sz w:val="26"/>
          <w:szCs w:val="26"/>
        </w:rPr>
      </w:pPr>
      <w:r w:rsidRPr="00457AF0">
        <w:rPr>
          <w:rFonts w:ascii="Times New Roman" w:hAnsi="Times New Roman" w:cs="Times New Roman"/>
          <w:b/>
          <w:bCs/>
          <w:sz w:val="26"/>
          <w:szCs w:val="26"/>
        </w:rPr>
        <w:t>Email:</w:t>
      </w:r>
      <w:r w:rsidRPr="00457AF0">
        <w:rPr>
          <w:rFonts w:ascii="Times New Roman" w:hAnsi="Times New Roman" w:cs="Times New Roman"/>
          <w:sz w:val="26"/>
          <w:szCs w:val="26"/>
        </w:rPr>
        <w:t xml:space="preserve"> </w:t>
      </w:r>
    </w:p>
    <w:p w14:paraId="2573B8C6" w14:textId="77777777" w:rsidR="000E6B01" w:rsidRPr="00122589" w:rsidRDefault="000E6B01" w:rsidP="000E6B01">
      <w:pPr>
        <w:pStyle w:val="Heading2"/>
        <w:rPr>
          <w:rFonts w:ascii="Times New Roman" w:hAnsi="Times New Roman" w:cs="Times New Roman"/>
          <w:color w:val="auto"/>
        </w:rPr>
      </w:pPr>
      <w:r w:rsidRPr="00122589">
        <w:rPr>
          <w:rFonts w:ascii="Times New Roman" w:hAnsi="Times New Roman" w:cs="Times New Roman"/>
          <w:color w:val="auto"/>
        </w:rPr>
        <w:t>1. Project Summary (≤250 words)</w:t>
      </w:r>
    </w:p>
    <w:p w14:paraId="66FD0C86" w14:textId="77777777" w:rsidR="000E6B01" w:rsidRPr="00122589" w:rsidRDefault="000E6B01" w:rsidP="000E6B01">
      <w:pPr>
        <w:rPr>
          <w:rFonts w:ascii="Times New Roman" w:hAnsi="Times New Roman" w:cs="Times New Roman"/>
        </w:rPr>
      </w:pPr>
    </w:p>
    <w:p w14:paraId="14D651F1" w14:textId="77777777" w:rsidR="000E6B01" w:rsidRPr="00122589" w:rsidRDefault="000E6B01" w:rsidP="000E6B01">
      <w:pPr>
        <w:pStyle w:val="Heading2"/>
        <w:rPr>
          <w:rFonts w:ascii="Times New Roman" w:hAnsi="Times New Roman" w:cs="Times New Roman"/>
          <w:color w:val="auto"/>
        </w:rPr>
      </w:pPr>
      <w:r w:rsidRPr="00122589">
        <w:rPr>
          <w:rFonts w:ascii="Times New Roman" w:hAnsi="Times New Roman" w:cs="Times New Roman"/>
          <w:color w:val="auto"/>
        </w:rPr>
        <w:t>2. Sample Description</w:t>
      </w:r>
    </w:p>
    <w:p w14:paraId="56D2B5CD" w14:textId="078BF912" w:rsidR="00FA7C22" w:rsidRDefault="00107902" w:rsidP="00FA7C22">
      <w:pPr>
        <w:spacing w:line="240" w:lineRule="auto"/>
        <w:rPr>
          <w:rFonts w:ascii="Times New Roman" w:hAnsi="Times New Roman" w:cs="Times New Roman"/>
        </w:rPr>
      </w:pPr>
      <w:r>
        <w:rPr>
          <w:rFonts w:ascii="Times New Roman" w:hAnsi="Times New Roman" w:cs="Times New Roman"/>
        </w:rPr>
        <w:t>Please, s</w:t>
      </w:r>
      <w:r w:rsidR="00FA7C22">
        <w:rPr>
          <w:rFonts w:ascii="Times New Roman" w:hAnsi="Times New Roman" w:cs="Times New Roman"/>
        </w:rPr>
        <w:t>pecify whether</w:t>
      </w:r>
      <w:r w:rsidR="00FA7C22" w:rsidRPr="00FA7C22">
        <w:rPr>
          <w:rFonts w:ascii="Times New Roman" w:hAnsi="Times New Roman" w:cs="Times New Roman"/>
        </w:rPr>
        <w:t xml:space="preserve"> </w:t>
      </w:r>
      <w:r w:rsidR="00FA7C22">
        <w:rPr>
          <w:rFonts w:ascii="Times New Roman" w:hAnsi="Times New Roman" w:cs="Times New Roman"/>
        </w:rPr>
        <w:t xml:space="preserve">the </w:t>
      </w:r>
      <w:r w:rsidR="00FA7C22" w:rsidRPr="00FA7C22">
        <w:rPr>
          <w:rFonts w:ascii="Times New Roman" w:hAnsi="Times New Roman" w:cs="Times New Roman"/>
        </w:rPr>
        <w:t xml:space="preserve">specimen </w:t>
      </w:r>
      <w:r w:rsidR="00FA7C22">
        <w:rPr>
          <w:rFonts w:ascii="Times New Roman" w:hAnsi="Times New Roman" w:cs="Times New Roman"/>
        </w:rPr>
        <w:t xml:space="preserve">is </w:t>
      </w:r>
      <w:r w:rsidR="00FA7C22" w:rsidRPr="00FA7C22">
        <w:rPr>
          <w:rFonts w:ascii="Times New Roman" w:hAnsi="Times New Roman" w:cs="Times New Roman"/>
        </w:rPr>
        <w:t>sufficiently thin for tomographic data collection or it need</w:t>
      </w:r>
      <w:r w:rsidR="00FA7C22">
        <w:rPr>
          <w:rFonts w:ascii="Times New Roman" w:hAnsi="Times New Roman" w:cs="Times New Roman"/>
        </w:rPr>
        <w:t>s</w:t>
      </w:r>
      <w:r w:rsidR="00FA7C22" w:rsidRPr="00FA7C22">
        <w:rPr>
          <w:rFonts w:ascii="Times New Roman" w:hAnsi="Times New Roman" w:cs="Times New Roman"/>
        </w:rPr>
        <w:t xml:space="preserve"> to be mille</w:t>
      </w:r>
      <w:r w:rsidR="00FA7C22">
        <w:rPr>
          <w:rFonts w:ascii="Times New Roman" w:hAnsi="Times New Roman" w:cs="Times New Roman"/>
        </w:rPr>
        <w:t>d.</w:t>
      </w:r>
    </w:p>
    <w:p w14:paraId="7D12352E" w14:textId="7DD96F60" w:rsidR="000E6B01" w:rsidRPr="00122589" w:rsidRDefault="00D4452E" w:rsidP="00FA7C22">
      <w:pPr>
        <w:spacing w:line="240" w:lineRule="auto"/>
        <w:rPr>
          <w:rFonts w:ascii="Times New Roman" w:hAnsi="Times New Roman" w:cs="Times New Roman"/>
        </w:rPr>
      </w:pPr>
      <w:r>
        <w:rPr>
          <w:rFonts w:ascii="Times New Roman" w:hAnsi="Times New Roman" w:cs="Times New Roman"/>
        </w:rPr>
        <w:t>Macromolecular t</w:t>
      </w:r>
      <w:r w:rsidR="000E6B01" w:rsidRPr="00122589">
        <w:rPr>
          <w:rFonts w:ascii="Times New Roman" w:hAnsi="Times New Roman" w:cs="Times New Roman"/>
        </w:rPr>
        <w:t>arget</w:t>
      </w:r>
      <w:r>
        <w:rPr>
          <w:rFonts w:ascii="Times New Roman" w:hAnsi="Times New Roman" w:cs="Times New Roman"/>
        </w:rPr>
        <w:t xml:space="preserve">(s) </w:t>
      </w:r>
      <w:r w:rsidR="00FA7C22">
        <w:rPr>
          <w:rFonts w:ascii="Times New Roman" w:hAnsi="Times New Roman" w:cs="Times New Roman"/>
        </w:rPr>
        <w:t>for subtomographic averaging</w:t>
      </w:r>
      <w:r w:rsidR="000E6B01" w:rsidRPr="00122589">
        <w:rPr>
          <w:rFonts w:ascii="Times New Roman" w:hAnsi="Times New Roman" w:cs="Times New Roman"/>
        </w:rPr>
        <w:t xml:space="preserve">: </w:t>
      </w:r>
    </w:p>
    <w:p w14:paraId="29827346" w14:textId="17B0638C" w:rsidR="000E6B01" w:rsidRDefault="000E6B01" w:rsidP="00FA7C22">
      <w:pPr>
        <w:spacing w:line="240" w:lineRule="auto"/>
        <w:rPr>
          <w:rFonts w:ascii="Times New Roman" w:hAnsi="Times New Roman" w:cs="Times New Roman"/>
        </w:rPr>
      </w:pPr>
      <w:r w:rsidRPr="00122589">
        <w:rPr>
          <w:rFonts w:ascii="Times New Roman" w:hAnsi="Times New Roman" w:cs="Times New Roman"/>
        </w:rPr>
        <w:t>Approximate size (kDa)</w:t>
      </w:r>
      <w:r w:rsidR="00FA7C22">
        <w:rPr>
          <w:rFonts w:ascii="Times New Roman" w:hAnsi="Times New Roman" w:cs="Times New Roman"/>
        </w:rPr>
        <w:t xml:space="preserve"> of target</w:t>
      </w:r>
      <w:r w:rsidR="00D4452E">
        <w:rPr>
          <w:rFonts w:ascii="Times New Roman" w:hAnsi="Times New Roman" w:cs="Times New Roman"/>
        </w:rPr>
        <w:t xml:space="preserve">(s) </w:t>
      </w:r>
      <w:r w:rsidR="00FA7C22">
        <w:rPr>
          <w:rFonts w:ascii="Times New Roman" w:hAnsi="Times New Roman" w:cs="Times New Roman"/>
        </w:rPr>
        <w:t>for subtomographic averaging</w:t>
      </w:r>
      <w:r w:rsidRPr="00122589">
        <w:rPr>
          <w:rFonts w:ascii="Times New Roman" w:hAnsi="Times New Roman" w:cs="Times New Roman"/>
        </w:rPr>
        <w:t xml:space="preserve">: </w:t>
      </w:r>
    </w:p>
    <w:p w14:paraId="7849298F" w14:textId="59511105" w:rsidR="00FA7C22" w:rsidRPr="00122589" w:rsidRDefault="00FA7C22" w:rsidP="00FA7C22">
      <w:pPr>
        <w:spacing w:line="240" w:lineRule="auto"/>
        <w:rPr>
          <w:rFonts w:ascii="Times New Roman" w:hAnsi="Times New Roman" w:cs="Times New Roman"/>
        </w:rPr>
      </w:pPr>
      <w:r>
        <w:rPr>
          <w:rFonts w:ascii="Times New Roman" w:hAnsi="Times New Roman" w:cs="Times New Roman"/>
        </w:rPr>
        <w:t>Point-group symmetry of target</w:t>
      </w:r>
      <w:r w:rsidR="00D4452E">
        <w:rPr>
          <w:rFonts w:ascii="Times New Roman" w:hAnsi="Times New Roman" w:cs="Times New Roman"/>
        </w:rPr>
        <w:t xml:space="preserve">(s) </w:t>
      </w:r>
      <w:r>
        <w:rPr>
          <w:rFonts w:ascii="Times New Roman" w:hAnsi="Times New Roman" w:cs="Times New Roman"/>
        </w:rPr>
        <w:t>for subtomographic averaging:</w:t>
      </w:r>
    </w:p>
    <w:p w14:paraId="3C1FD98C" w14:textId="6621A5F7" w:rsidR="000E6B01" w:rsidRPr="000E6B01" w:rsidRDefault="000E6B01" w:rsidP="000E6B01">
      <w:pPr>
        <w:pStyle w:val="Heading2"/>
        <w:rPr>
          <w:rFonts w:ascii="Times New Roman" w:hAnsi="Times New Roman" w:cs="Times New Roman"/>
          <w:color w:val="auto"/>
        </w:rPr>
      </w:pPr>
      <w:r w:rsidRPr="00122589">
        <w:rPr>
          <w:rFonts w:ascii="Times New Roman" w:hAnsi="Times New Roman" w:cs="Times New Roman"/>
          <w:color w:val="auto"/>
        </w:rPr>
        <w:t>3. Supporting Data</w:t>
      </w:r>
      <w:r>
        <w:rPr>
          <w:rFonts w:ascii="Times New Roman" w:hAnsi="Times New Roman" w:cs="Times New Roman"/>
          <w:color w:val="auto"/>
        </w:rPr>
        <w:t xml:space="preserve"> and updated Progress Report</w:t>
      </w:r>
      <w:r w:rsidRPr="00122589">
        <w:rPr>
          <w:rFonts w:ascii="Times New Roman" w:hAnsi="Times New Roman" w:cs="Times New Roman"/>
          <w:color w:val="auto"/>
        </w:rPr>
        <w:t xml:space="preserve"> (Attach as PDF or include Pictures)</w:t>
      </w:r>
    </w:p>
    <w:p w14:paraId="7C693B37" w14:textId="7DEA19A1" w:rsidR="006D02A5" w:rsidRPr="000E6B01" w:rsidRDefault="00107902" w:rsidP="00922908">
      <w:pPr>
        <w:pStyle w:val="ListParagraph"/>
        <w:numPr>
          <w:ilvl w:val="0"/>
          <w:numId w:val="10"/>
        </w:numPr>
        <w:rPr>
          <w:rFonts w:ascii="Times New Roman" w:hAnsi="Times New Roman" w:cs="Times New Roman"/>
        </w:rPr>
      </w:pPr>
      <w:r>
        <w:rPr>
          <w:rFonts w:ascii="Times New Roman" w:hAnsi="Times New Roman" w:cs="Times New Roman"/>
        </w:rPr>
        <w:t>Please, include any preliminary data supporting feasibility of the project.</w:t>
      </w:r>
    </w:p>
    <w:p w14:paraId="3478A4CC" w14:textId="2111255D" w:rsidR="000E6B01" w:rsidRPr="000E6B01" w:rsidRDefault="000E6B01" w:rsidP="000E6B01">
      <w:pPr>
        <w:rPr>
          <w:rFonts w:ascii="Times New Roman" w:hAnsi="Times New Roman" w:cs="Times New Roman"/>
          <w:sz w:val="26"/>
          <w:szCs w:val="26"/>
        </w:rPr>
      </w:pPr>
      <w:r w:rsidRPr="000E6B01">
        <w:rPr>
          <w:rFonts w:ascii="Times New Roman" w:hAnsi="Times New Roman" w:cs="Times New Roman"/>
          <w:b/>
          <w:sz w:val="26"/>
          <w:szCs w:val="26"/>
        </w:rPr>
        <w:t>4. Target Resolution and Data Volume</w:t>
      </w:r>
    </w:p>
    <w:p w14:paraId="753D836D" w14:textId="110C4D8F" w:rsidR="00FA7C22" w:rsidRPr="00FA7C22" w:rsidRDefault="00107902" w:rsidP="00FA7C22">
      <w:pPr>
        <w:pStyle w:val="ListParagraph"/>
        <w:numPr>
          <w:ilvl w:val="0"/>
          <w:numId w:val="13"/>
        </w:numPr>
        <w:rPr>
          <w:rFonts w:ascii="Times New Roman" w:hAnsi="Times New Roman" w:cs="Times New Roman"/>
        </w:rPr>
      </w:pPr>
      <w:r>
        <w:rPr>
          <w:rFonts w:ascii="Times New Roman" w:hAnsi="Times New Roman" w:cs="Times New Roman"/>
        </w:rPr>
        <w:t>Please, s</w:t>
      </w:r>
      <w:r w:rsidR="00FA7C22" w:rsidRPr="00FA7C22">
        <w:rPr>
          <w:rFonts w:ascii="Times New Roman" w:hAnsi="Times New Roman" w:cs="Times New Roman"/>
        </w:rPr>
        <w:t>pecify how many tomograms will you be able to collect per day in the acquisition geometry that you plan to use. Please, account for possible milling and lamella transfer time and acquisition area search time.</w:t>
      </w:r>
    </w:p>
    <w:p w14:paraId="03CFB9AD" w14:textId="727AC7D5" w:rsidR="00FA7C22" w:rsidRDefault="00107902" w:rsidP="00FA7C22">
      <w:pPr>
        <w:pStyle w:val="ListParagraph"/>
        <w:numPr>
          <w:ilvl w:val="0"/>
          <w:numId w:val="13"/>
        </w:numPr>
        <w:rPr>
          <w:rFonts w:ascii="Times New Roman" w:hAnsi="Times New Roman" w:cs="Times New Roman"/>
        </w:rPr>
      </w:pPr>
      <w:r>
        <w:rPr>
          <w:rFonts w:ascii="Times New Roman" w:hAnsi="Times New Roman" w:cs="Times New Roman"/>
        </w:rPr>
        <w:t>Please, s</w:t>
      </w:r>
      <w:r w:rsidR="00FA7C22" w:rsidRPr="00FA7C22">
        <w:rPr>
          <w:rFonts w:ascii="Times New Roman" w:hAnsi="Times New Roman" w:cs="Times New Roman"/>
        </w:rPr>
        <w:t>pecify how many copies of the molecular target(s) for subtomographic averaging is available per electron microscope specimen (cell or milled lamella).</w:t>
      </w:r>
    </w:p>
    <w:p w14:paraId="5BE341A0" w14:textId="65F0D2DC" w:rsidR="006D6083" w:rsidRPr="00FA7C22" w:rsidRDefault="00107902" w:rsidP="00FA7C22">
      <w:pPr>
        <w:pStyle w:val="ListParagraph"/>
        <w:numPr>
          <w:ilvl w:val="0"/>
          <w:numId w:val="13"/>
        </w:numPr>
        <w:rPr>
          <w:rFonts w:ascii="Times New Roman" w:hAnsi="Times New Roman" w:cs="Times New Roman"/>
        </w:rPr>
      </w:pPr>
      <w:r>
        <w:rPr>
          <w:rFonts w:ascii="Times New Roman" w:hAnsi="Times New Roman" w:cs="Times New Roman"/>
        </w:rPr>
        <w:t>Please, s</w:t>
      </w:r>
      <w:r w:rsidR="006D6083">
        <w:rPr>
          <w:rFonts w:ascii="Times New Roman" w:hAnsi="Times New Roman" w:cs="Times New Roman"/>
        </w:rPr>
        <w:t>pecify how you plan to identify subtomograms in the cellular tomograms and what the anticipated success rate of the detection will be.</w:t>
      </w:r>
    </w:p>
    <w:p w14:paraId="1356E6B3" w14:textId="1A9DB7B2" w:rsidR="000E6B01" w:rsidRDefault="00107902" w:rsidP="00FA7C22">
      <w:pPr>
        <w:pStyle w:val="ListParagraph"/>
        <w:numPr>
          <w:ilvl w:val="0"/>
          <w:numId w:val="13"/>
        </w:numPr>
        <w:rPr>
          <w:rFonts w:ascii="Times New Roman" w:hAnsi="Times New Roman" w:cs="Times New Roman"/>
        </w:rPr>
      </w:pPr>
      <w:r>
        <w:rPr>
          <w:rFonts w:ascii="Times New Roman" w:hAnsi="Times New Roman" w:cs="Times New Roman"/>
        </w:rPr>
        <w:t>T</w:t>
      </w:r>
      <w:r w:rsidR="000E6B01" w:rsidRPr="00FA7C22">
        <w:rPr>
          <w:rFonts w:ascii="Times New Roman" w:hAnsi="Times New Roman" w:cs="Times New Roman"/>
        </w:rPr>
        <w:t>arget resolution (Å):</w:t>
      </w:r>
    </w:p>
    <w:p w14:paraId="5F35AB10" w14:textId="2F9CE5B5" w:rsidR="006D6083" w:rsidRPr="00FA7C22" w:rsidRDefault="006D6083" w:rsidP="00FA7C22">
      <w:pPr>
        <w:pStyle w:val="ListParagraph"/>
        <w:numPr>
          <w:ilvl w:val="0"/>
          <w:numId w:val="13"/>
        </w:numPr>
        <w:rPr>
          <w:rFonts w:ascii="Times New Roman" w:hAnsi="Times New Roman" w:cs="Times New Roman"/>
        </w:rPr>
      </w:pPr>
      <w:r>
        <w:rPr>
          <w:rFonts w:ascii="Times New Roman" w:hAnsi="Times New Roman" w:cs="Times New Roman"/>
        </w:rPr>
        <w:t># subtomograms per asymmetric unit needed to meet the target resolution:</w:t>
      </w:r>
    </w:p>
    <w:p w14:paraId="07DD2A89" w14:textId="5B4186FF" w:rsidR="000E6B01" w:rsidRDefault="000E6B01" w:rsidP="00FA7C22">
      <w:pPr>
        <w:pStyle w:val="ListParagraph"/>
        <w:numPr>
          <w:ilvl w:val="0"/>
          <w:numId w:val="13"/>
        </w:numPr>
        <w:rPr>
          <w:rFonts w:ascii="Times New Roman" w:hAnsi="Times New Roman" w:cs="Times New Roman"/>
        </w:rPr>
      </w:pPr>
      <w:r w:rsidRPr="00FA7C22">
        <w:rPr>
          <w:rFonts w:ascii="Times New Roman" w:hAnsi="Times New Roman" w:cs="Times New Roman"/>
        </w:rPr>
        <w:t xml:space="preserve">Estimated data volume (e.g., # </w:t>
      </w:r>
      <w:r w:rsidR="00FA7C22" w:rsidRPr="00FA7C22">
        <w:rPr>
          <w:rFonts w:ascii="Times New Roman" w:hAnsi="Times New Roman" w:cs="Times New Roman"/>
        </w:rPr>
        <w:t>of tomograms</w:t>
      </w:r>
      <w:r w:rsidRPr="00FA7C22">
        <w:rPr>
          <w:rFonts w:ascii="Times New Roman" w:hAnsi="Times New Roman" w:cs="Times New Roman"/>
        </w:rPr>
        <w:t>):</w:t>
      </w:r>
    </w:p>
    <w:p w14:paraId="75956924" w14:textId="0A61E001" w:rsidR="006D6083" w:rsidRPr="00FA7C22" w:rsidRDefault="006D6083" w:rsidP="00FA7C22">
      <w:pPr>
        <w:pStyle w:val="ListParagraph"/>
        <w:numPr>
          <w:ilvl w:val="0"/>
          <w:numId w:val="13"/>
        </w:numPr>
        <w:rPr>
          <w:rFonts w:ascii="Times New Roman" w:hAnsi="Times New Roman" w:cs="Times New Roman"/>
        </w:rPr>
      </w:pPr>
      <w:r>
        <w:rPr>
          <w:rFonts w:ascii="Times New Roman" w:hAnsi="Times New Roman" w:cs="Times New Roman"/>
        </w:rPr>
        <w:t>Estimated number of useable subtomograms per cellular tomogram:</w:t>
      </w:r>
    </w:p>
    <w:p w14:paraId="4249C7AF" w14:textId="77777777" w:rsidR="006F5EAA" w:rsidRPr="006F5EAA" w:rsidRDefault="006F5EAA" w:rsidP="006F5EAA">
      <w:pPr>
        <w:rPr>
          <w:rFonts w:ascii="Times New Roman" w:hAnsi="Times New Roman" w:cs="Times New Roman"/>
          <w:b/>
          <w:bCs/>
        </w:rPr>
      </w:pPr>
      <w:r w:rsidRPr="006F5EAA">
        <w:rPr>
          <w:rFonts w:ascii="Times New Roman" w:hAnsi="Times New Roman" w:cs="Times New Roman"/>
          <w:b/>
          <w:bCs/>
        </w:rPr>
        <w:lastRenderedPageBreak/>
        <w:t>Note:</w:t>
      </w:r>
    </w:p>
    <w:p w14:paraId="237E647C" w14:textId="77777777" w:rsidR="006F5EAA" w:rsidRPr="006F5EAA" w:rsidRDefault="006F5EAA" w:rsidP="006F5EAA">
      <w:pPr>
        <w:numPr>
          <w:ilvl w:val="0"/>
          <w:numId w:val="14"/>
        </w:numPr>
        <w:rPr>
          <w:rFonts w:ascii="Times New Roman" w:hAnsi="Times New Roman" w:cs="Times New Roman"/>
        </w:rPr>
      </w:pPr>
      <w:r w:rsidRPr="006F5EAA">
        <w:rPr>
          <w:rFonts w:ascii="Times New Roman" w:hAnsi="Times New Roman" w:cs="Times New Roman"/>
        </w:rPr>
        <w:t>For non-structural biology laboratories, please specify a collaborating laboratory within CCR or the broader NIH community that has cryoET expertise.</w:t>
      </w:r>
    </w:p>
    <w:p w14:paraId="42E1AFB4" w14:textId="77777777" w:rsidR="006F5EAA" w:rsidRDefault="006F5EAA" w:rsidP="006F5EAA">
      <w:pPr>
        <w:numPr>
          <w:ilvl w:val="0"/>
          <w:numId w:val="14"/>
        </w:numPr>
        <w:rPr>
          <w:rFonts w:ascii="Times New Roman" w:hAnsi="Times New Roman" w:cs="Times New Roman"/>
        </w:rPr>
      </w:pPr>
      <w:r w:rsidRPr="006F5EAA">
        <w:rPr>
          <w:rFonts w:ascii="Times New Roman" w:hAnsi="Times New Roman" w:cs="Times New Roman"/>
        </w:rPr>
        <w:t>Please include the following acknowledgment in any publication that uses data generated at the CCF:</w:t>
      </w:r>
      <w:r w:rsidRPr="006F5EAA">
        <w:rPr>
          <w:rFonts w:ascii="Times New Roman" w:hAnsi="Times New Roman" w:cs="Times New Roman"/>
        </w:rPr>
        <w:br/>
      </w:r>
      <w:r w:rsidRPr="006F5EAA">
        <w:rPr>
          <w:rFonts w:ascii="Times New Roman" w:hAnsi="Times New Roman" w:cs="Times New Roman"/>
          <w:i/>
          <w:iCs/>
        </w:rPr>
        <w:t>“This study utilized the Center for Structural Biology CryoEM Facility at the Center for Cancer Research, NCI, NIH.”</w:t>
      </w:r>
      <w:r w:rsidRPr="006F5EAA">
        <w:rPr>
          <w:rFonts w:ascii="Times New Roman" w:hAnsi="Times New Roman" w:cs="Times New Roman"/>
        </w:rPr>
        <w:br/>
        <w:t>Kindly notify us at lim@mail.nih.gov once the related paper is accepted.</w:t>
      </w:r>
    </w:p>
    <w:p w14:paraId="0CE0FDB4" w14:textId="77777777" w:rsidR="006F5EAA" w:rsidRPr="006F5EAA" w:rsidRDefault="006F5EAA" w:rsidP="006F5EAA">
      <w:pPr>
        <w:ind w:left="720"/>
        <w:rPr>
          <w:rFonts w:ascii="Times New Roman" w:hAnsi="Times New Roman" w:cs="Times New Roman"/>
        </w:rPr>
      </w:pPr>
    </w:p>
    <w:p w14:paraId="30A97F04" w14:textId="1E271288" w:rsidR="000E6B01" w:rsidRPr="000E6B01" w:rsidRDefault="000E6B01" w:rsidP="000E6B01">
      <w:pPr>
        <w:rPr>
          <w:rFonts w:ascii="Times New Roman" w:hAnsi="Times New Roman" w:cs="Times New Roman"/>
          <w:b/>
          <w:bCs/>
        </w:rPr>
      </w:pPr>
      <w:r w:rsidRPr="000E6B01">
        <w:rPr>
          <w:rFonts w:ascii="Times New Roman" w:hAnsi="Times New Roman" w:cs="Times New Roman"/>
          <w:b/>
          <w:bCs/>
        </w:rPr>
        <w:t>PI Signature: ____________________________ Date: ________________</w:t>
      </w:r>
    </w:p>
    <w:p w14:paraId="6AB537E2" w14:textId="77777777" w:rsidR="009D508F" w:rsidRDefault="009D508F"/>
    <w:p w14:paraId="24A78F0F" w14:textId="77777777" w:rsidR="000E6B01" w:rsidRDefault="000E6B01"/>
    <w:sectPr w:rsidR="000E6B0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FAA75A6"/>
    <w:multiLevelType w:val="hybridMultilevel"/>
    <w:tmpl w:val="E036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A46C1"/>
    <w:multiLevelType w:val="multilevel"/>
    <w:tmpl w:val="1D04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F7430"/>
    <w:multiLevelType w:val="hybridMultilevel"/>
    <w:tmpl w:val="5C5837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3E92DC2"/>
    <w:multiLevelType w:val="hybridMultilevel"/>
    <w:tmpl w:val="65EA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93DA6"/>
    <w:multiLevelType w:val="hybridMultilevel"/>
    <w:tmpl w:val="AAC83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39757">
    <w:abstractNumId w:val="8"/>
  </w:num>
  <w:num w:numId="2" w16cid:durableId="1209685605">
    <w:abstractNumId w:val="6"/>
  </w:num>
  <w:num w:numId="3" w16cid:durableId="1324337">
    <w:abstractNumId w:val="5"/>
  </w:num>
  <w:num w:numId="4" w16cid:durableId="1036927568">
    <w:abstractNumId w:val="4"/>
  </w:num>
  <w:num w:numId="5" w16cid:durableId="1025714857">
    <w:abstractNumId w:val="7"/>
  </w:num>
  <w:num w:numId="6" w16cid:durableId="274950218">
    <w:abstractNumId w:val="3"/>
  </w:num>
  <w:num w:numId="7" w16cid:durableId="537469239">
    <w:abstractNumId w:val="2"/>
  </w:num>
  <w:num w:numId="8" w16cid:durableId="832648980">
    <w:abstractNumId w:val="1"/>
  </w:num>
  <w:num w:numId="9" w16cid:durableId="1069956737">
    <w:abstractNumId w:val="0"/>
  </w:num>
  <w:num w:numId="10" w16cid:durableId="2078281368">
    <w:abstractNumId w:val="9"/>
  </w:num>
  <w:num w:numId="11" w16cid:durableId="578373497">
    <w:abstractNumId w:val="11"/>
  </w:num>
  <w:num w:numId="12" w16cid:durableId="1643727605">
    <w:abstractNumId w:val="13"/>
  </w:num>
  <w:num w:numId="13" w16cid:durableId="419449079">
    <w:abstractNumId w:val="12"/>
  </w:num>
  <w:num w:numId="14" w16cid:durableId="873733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0720"/>
    <w:rsid w:val="000B6B6F"/>
    <w:rsid w:val="000E6B01"/>
    <w:rsid w:val="00107902"/>
    <w:rsid w:val="00135C95"/>
    <w:rsid w:val="0015074B"/>
    <w:rsid w:val="001941C3"/>
    <w:rsid w:val="001B1D37"/>
    <w:rsid w:val="002623AA"/>
    <w:rsid w:val="00267938"/>
    <w:rsid w:val="00287F63"/>
    <w:rsid w:val="0029639D"/>
    <w:rsid w:val="002B4934"/>
    <w:rsid w:val="0031163A"/>
    <w:rsid w:val="00326F90"/>
    <w:rsid w:val="00377DCF"/>
    <w:rsid w:val="003938EB"/>
    <w:rsid w:val="00405A2B"/>
    <w:rsid w:val="00413DB6"/>
    <w:rsid w:val="0041711C"/>
    <w:rsid w:val="00457AF0"/>
    <w:rsid w:val="004B3EFA"/>
    <w:rsid w:val="006A05DC"/>
    <w:rsid w:val="006A3BD9"/>
    <w:rsid w:val="006D02A5"/>
    <w:rsid w:val="006D6083"/>
    <w:rsid w:val="006E6172"/>
    <w:rsid w:val="006F5EAA"/>
    <w:rsid w:val="00726497"/>
    <w:rsid w:val="007F579A"/>
    <w:rsid w:val="008A00CA"/>
    <w:rsid w:val="008F2D5C"/>
    <w:rsid w:val="00922908"/>
    <w:rsid w:val="009918FE"/>
    <w:rsid w:val="009D508F"/>
    <w:rsid w:val="009D7CDB"/>
    <w:rsid w:val="009F4270"/>
    <w:rsid w:val="00A217E1"/>
    <w:rsid w:val="00A612CE"/>
    <w:rsid w:val="00AA1D8D"/>
    <w:rsid w:val="00B47730"/>
    <w:rsid w:val="00B91433"/>
    <w:rsid w:val="00BE21F7"/>
    <w:rsid w:val="00CB0664"/>
    <w:rsid w:val="00CE2B18"/>
    <w:rsid w:val="00D4452E"/>
    <w:rsid w:val="00DA5DF4"/>
    <w:rsid w:val="00F2721D"/>
    <w:rsid w:val="00FA5F51"/>
    <w:rsid w:val="00FA7C2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8708A"/>
  <w14:defaultImageDpi w14:val="300"/>
  <w15:docId w15:val="{57FAC5D3-0694-364F-AC7F-809700A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1163A"/>
    <w:rPr>
      <w:color w:val="0000FF" w:themeColor="hyperlink"/>
      <w:u w:val="single"/>
    </w:rPr>
  </w:style>
  <w:style w:type="paragraph" w:styleId="NormalWeb">
    <w:name w:val="Normal (Web)"/>
    <w:basedOn w:val="Normal"/>
    <w:uiPriority w:val="99"/>
    <w:unhideWhenUsed/>
    <w:rsid w:val="009F42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19443">
      <w:bodyDiv w:val="1"/>
      <w:marLeft w:val="0"/>
      <w:marRight w:val="0"/>
      <w:marTop w:val="0"/>
      <w:marBottom w:val="0"/>
      <w:divBdr>
        <w:top w:val="none" w:sz="0" w:space="0" w:color="auto"/>
        <w:left w:val="none" w:sz="0" w:space="0" w:color="auto"/>
        <w:bottom w:val="none" w:sz="0" w:space="0" w:color="auto"/>
        <w:right w:val="none" w:sz="0" w:space="0" w:color="auto"/>
      </w:divBdr>
    </w:div>
    <w:div w:id="1197740377">
      <w:bodyDiv w:val="1"/>
      <w:marLeft w:val="0"/>
      <w:marRight w:val="0"/>
      <w:marTop w:val="0"/>
      <w:marBottom w:val="0"/>
      <w:divBdr>
        <w:top w:val="none" w:sz="0" w:space="0" w:color="auto"/>
        <w:left w:val="none" w:sz="0" w:space="0" w:color="auto"/>
        <w:bottom w:val="none" w:sz="0" w:space="0" w:color="auto"/>
        <w:right w:val="none" w:sz="0" w:space="0" w:color="auto"/>
      </w:divBdr>
    </w:div>
    <w:div w:id="1433629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m@mail.nih.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Wang, Yun Xing (NIH/NCI) [E]</cp:lastModifiedBy>
  <cp:revision>2</cp:revision>
  <dcterms:created xsi:type="dcterms:W3CDTF">2025-07-28T17:05:00Z</dcterms:created>
  <dcterms:modified xsi:type="dcterms:W3CDTF">2025-07-28T17:05:00Z</dcterms:modified>
  <cp:category/>
</cp:coreProperties>
</file>